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B78A5" w14:textId="23B63625" w:rsidR="00051A3D" w:rsidRDefault="00051A3D" w:rsidP="00051A3D">
      <w:pPr>
        <w:widowControl w:val="0"/>
        <w:spacing w:after="480" w:line="240" w:lineRule="auto"/>
        <w:jc w:val="right"/>
        <w:rPr>
          <w:rFonts w:ascii="Times New Roman" w:eastAsia="MS Mincho" w:hAnsi="Times New Roman" w:cs="Times New Roman"/>
          <w:noProof/>
          <w:sz w:val="20"/>
          <w:szCs w:val="20"/>
          <w:u w:val="single"/>
        </w:rPr>
      </w:pPr>
      <w:r>
        <w:rPr>
          <w:rFonts w:ascii="Times New Roman" w:eastAsia="MS Mincho" w:hAnsi="Times New Roman" w:cs="Times New Roman"/>
          <w:noProof/>
          <w:sz w:val="20"/>
          <w:szCs w:val="20"/>
          <w:u w:val="single"/>
        </w:rPr>
        <w:t>Annex</w:t>
      </w:r>
      <w:r w:rsidR="00344114">
        <w:rPr>
          <w:rFonts w:ascii="Times New Roman" w:eastAsia="MS Mincho" w:hAnsi="Times New Roman" w:cs="Times New Roman"/>
          <w:noProof/>
          <w:sz w:val="20"/>
          <w:szCs w:val="20"/>
          <w:u w:val="single"/>
        </w:rPr>
        <w:t xml:space="preserve"> 18</w:t>
      </w:r>
    </w:p>
    <w:p w14:paraId="22C74118" w14:textId="77777777" w:rsidR="00012B3D" w:rsidRPr="001E496A" w:rsidRDefault="00012B3D" w:rsidP="00012B3D">
      <w:pPr>
        <w:spacing w:before="360" w:after="600"/>
        <w:jc w:val="center"/>
        <w:rPr>
          <w:rFonts w:ascii="Ottawa" w:hAnsi="Ottawa" w:cs="Arial"/>
          <w:b/>
          <w:noProof/>
          <w:spacing w:val="57"/>
          <w:sz w:val="28"/>
          <w:szCs w:val="18"/>
        </w:rPr>
      </w:pPr>
      <w:r w:rsidRPr="001E496A">
        <w:rPr>
          <w:rFonts w:ascii="Ottawa" w:hAnsi="Ottawa" w:cs="Arial"/>
          <w:b/>
          <w:noProof/>
          <w:spacing w:val="57"/>
          <w:sz w:val="28"/>
          <w:szCs w:val="18"/>
        </w:rPr>
        <w:t>GLOSSARY</w:t>
      </w:r>
    </w:p>
    <w:p w14:paraId="11ED1FCC" w14:textId="19E91E4B" w:rsidR="00354834" w:rsidRPr="00EF5E29" w:rsidRDefault="00EF5E29" w:rsidP="001E496A">
      <w:pPr>
        <w:pStyle w:val="dictionnaire-intitule-terme"/>
        <w:spacing w:before="15" w:beforeAutospacing="0" w:after="150" w:afterAutospacing="0"/>
        <w:jc w:val="both"/>
        <w:rPr>
          <w:rFonts w:ascii="Arial" w:hAnsi="Arial" w:cs="Arial"/>
          <w:b/>
          <w:bCs/>
          <w:i/>
          <w:iCs/>
          <w:caps/>
          <w:smallCaps/>
          <w:sz w:val="18"/>
          <w:szCs w:val="18"/>
        </w:rPr>
      </w:pPr>
      <w:r w:rsidRPr="00EF5E29">
        <w:rPr>
          <w:rFonts w:ascii="Arial" w:hAnsi="Arial" w:cs="Arial"/>
          <w:b/>
          <w:bCs/>
          <w:i/>
          <w:iCs/>
          <w:smallCaps/>
          <w:sz w:val="18"/>
          <w:szCs w:val="18"/>
        </w:rPr>
        <w:t>captive wild [animal]</w:t>
      </w:r>
    </w:p>
    <w:p w14:paraId="2EB7B96B" w14:textId="5B318DE2" w:rsidR="00051A3D" w:rsidRDefault="00354834" w:rsidP="00051A3D">
      <w:pPr>
        <w:spacing w:before="100" w:beforeAutospacing="1" w:after="100" w:afterAutospacing="1" w:line="240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051A3D">
        <w:rPr>
          <w:rFonts w:ascii="Arial" w:hAnsi="Arial" w:cs="Arial"/>
          <w:sz w:val="18"/>
          <w:szCs w:val="18"/>
        </w:rPr>
        <w:t>means an </w:t>
      </w:r>
      <w:r w:rsidRPr="00051A3D">
        <w:rPr>
          <w:rFonts w:ascii="Arial" w:hAnsi="Arial" w:cs="Arial"/>
          <w:i/>
          <w:iCs/>
          <w:sz w:val="18"/>
          <w:szCs w:val="18"/>
        </w:rPr>
        <w:t>animal</w:t>
      </w:r>
      <w:r w:rsidRPr="00051A3D">
        <w:rPr>
          <w:rFonts w:ascii="Arial" w:hAnsi="Arial" w:cs="Arial"/>
          <w:sz w:val="18"/>
          <w:szCs w:val="18"/>
        </w:rPr>
        <w:t> that has a phenotype not significantly affected by human selection but that is captive or otherwise lives under</w:t>
      </w:r>
      <w:r w:rsidR="00940FD8" w:rsidRPr="00051A3D">
        <w:rPr>
          <w:rFonts w:ascii="Arial" w:hAnsi="Arial" w:cs="Arial"/>
          <w:sz w:val="18"/>
          <w:szCs w:val="18"/>
        </w:rPr>
        <w:t xml:space="preserve"> </w:t>
      </w:r>
      <w:r w:rsidR="00321923">
        <w:rPr>
          <w:rFonts w:ascii="Arial" w:hAnsi="Arial" w:cs="Arial"/>
          <w:sz w:val="18"/>
          <w:szCs w:val="18"/>
          <w:highlight w:val="yellow"/>
          <w:u w:val="double"/>
        </w:rPr>
        <w:t>or req</w:t>
      </w:r>
      <w:r w:rsidR="00940FD8" w:rsidRPr="00051A3D">
        <w:rPr>
          <w:rFonts w:ascii="Arial" w:hAnsi="Arial" w:cs="Arial"/>
          <w:sz w:val="18"/>
          <w:szCs w:val="18"/>
          <w:highlight w:val="yellow"/>
          <w:u w:val="double"/>
        </w:rPr>
        <w:t>uires</w:t>
      </w:r>
      <w:r w:rsidRPr="00051A3D">
        <w:rPr>
          <w:rFonts w:ascii="Arial" w:hAnsi="Arial" w:cs="Arial"/>
          <w:sz w:val="18"/>
          <w:szCs w:val="18"/>
        </w:rPr>
        <w:t xml:space="preserve"> </w:t>
      </w:r>
      <w:r w:rsidRPr="00051A3D">
        <w:rPr>
          <w:rFonts w:ascii="Arial" w:hAnsi="Arial" w:cs="Arial"/>
          <w:strike/>
          <w:sz w:val="18"/>
          <w:szCs w:val="18"/>
          <w:highlight w:val="yellow"/>
        </w:rPr>
        <w:t>direct</w:t>
      </w:r>
      <w:r w:rsidRPr="00051A3D">
        <w:rPr>
          <w:rFonts w:ascii="Arial" w:hAnsi="Arial" w:cs="Arial"/>
          <w:sz w:val="18"/>
          <w:szCs w:val="18"/>
        </w:rPr>
        <w:t xml:space="preserve"> human supervision or control, </w:t>
      </w:r>
      <w:r w:rsidRPr="00051A3D">
        <w:rPr>
          <w:rFonts w:ascii="Arial" w:hAnsi="Arial" w:cs="Arial"/>
          <w:strike/>
          <w:sz w:val="18"/>
          <w:szCs w:val="18"/>
          <w:highlight w:val="yellow"/>
          <w:u w:val="double"/>
        </w:rPr>
        <w:t>i.e.</w:t>
      </w:r>
      <w:r w:rsidRPr="00051A3D">
        <w:rPr>
          <w:rFonts w:ascii="Arial" w:hAnsi="Arial" w:cs="Arial"/>
          <w:sz w:val="18"/>
          <w:szCs w:val="18"/>
          <w:u w:val="double"/>
        </w:rPr>
        <w:t xml:space="preserve"> </w:t>
      </w:r>
      <w:r w:rsidR="00AC7A4D" w:rsidRPr="00051A3D">
        <w:rPr>
          <w:rFonts w:ascii="Arial" w:hAnsi="Arial" w:cs="Arial"/>
          <w:sz w:val="18"/>
          <w:szCs w:val="18"/>
          <w:highlight w:val="yellow"/>
          <w:u w:val="double"/>
        </w:rPr>
        <w:t>such as</w:t>
      </w:r>
      <w:r w:rsidR="00AC7A4D" w:rsidRPr="00051A3D">
        <w:rPr>
          <w:rFonts w:ascii="Arial" w:hAnsi="Arial" w:cs="Arial"/>
          <w:sz w:val="18"/>
          <w:szCs w:val="18"/>
          <w:u w:val="double"/>
        </w:rPr>
        <w:t xml:space="preserve"> </w:t>
      </w:r>
      <w:r w:rsidRPr="00051A3D">
        <w:rPr>
          <w:rFonts w:ascii="Arial" w:hAnsi="Arial" w:cs="Arial"/>
          <w:strike/>
          <w:sz w:val="18"/>
          <w:szCs w:val="18"/>
          <w:highlight w:val="yellow"/>
          <w:u w:val="double"/>
        </w:rPr>
        <w:t>population management, regular contacts</w:t>
      </w:r>
      <w:r w:rsidRPr="00051A3D">
        <w:rPr>
          <w:rFonts w:ascii="Arial" w:hAnsi="Arial" w:cs="Arial"/>
          <w:sz w:val="18"/>
          <w:szCs w:val="18"/>
          <w:u w:val="double"/>
        </w:rPr>
        <w:t xml:space="preserve"> </w:t>
      </w:r>
      <w:r w:rsidRPr="00051A3D">
        <w:rPr>
          <w:rFonts w:ascii="Arial" w:hAnsi="Arial" w:cs="Arial"/>
          <w:strike/>
          <w:sz w:val="18"/>
          <w:szCs w:val="18"/>
          <w:highlight w:val="yellow"/>
          <w:u w:val="double"/>
        </w:rPr>
        <w:t>or</w:t>
      </w:r>
      <w:r w:rsidRPr="00051A3D">
        <w:rPr>
          <w:rFonts w:ascii="Arial" w:hAnsi="Arial" w:cs="Arial"/>
          <w:sz w:val="18"/>
          <w:szCs w:val="18"/>
          <w:u w:val="double"/>
        </w:rPr>
        <w:t xml:space="preserve"> handling, </w:t>
      </w:r>
      <w:r w:rsidR="00940FD8" w:rsidRPr="00051A3D">
        <w:rPr>
          <w:rFonts w:ascii="Arial" w:hAnsi="Arial" w:cs="Arial"/>
          <w:sz w:val="18"/>
          <w:szCs w:val="18"/>
          <w:highlight w:val="yellow"/>
          <w:u w:val="double"/>
        </w:rPr>
        <w:t>regular</w:t>
      </w:r>
      <w:r w:rsidR="00940FD8" w:rsidRPr="00051A3D">
        <w:rPr>
          <w:rFonts w:ascii="Arial" w:hAnsi="Arial" w:cs="Arial"/>
          <w:sz w:val="18"/>
          <w:szCs w:val="18"/>
          <w:u w:val="double"/>
        </w:rPr>
        <w:t xml:space="preserve"> </w:t>
      </w:r>
      <w:r w:rsidRPr="00051A3D">
        <w:rPr>
          <w:rFonts w:ascii="Arial" w:hAnsi="Arial" w:cs="Arial"/>
          <w:sz w:val="18"/>
          <w:szCs w:val="18"/>
          <w:u w:val="double"/>
        </w:rPr>
        <w:t xml:space="preserve">feeding, </w:t>
      </w:r>
      <w:r w:rsidRPr="00051A3D">
        <w:rPr>
          <w:rFonts w:ascii="Arial" w:hAnsi="Arial" w:cs="Arial"/>
          <w:strike/>
          <w:sz w:val="18"/>
          <w:szCs w:val="18"/>
          <w:highlight w:val="yellow"/>
          <w:u w:val="double"/>
        </w:rPr>
        <w:t>harvesting and</w:t>
      </w:r>
      <w:r w:rsidRPr="00051A3D">
        <w:rPr>
          <w:rFonts w:ascii="Arial" w:hAnsi="Arial" w:cs="Arial"/>
          <w:sz w:val="18"/>
          <w:szCs w:val="18"/>
          <w:u w:val="double"/>
        </w:rPr>
        <w:t xml:space="preserve"> </w:t>
      </w:r>
      <w:r w:rsidR="00FF05E6" w:rsidRPr="00051A3D">
        <w:rPr>
          <w:rFonts w:ascii="Arial" w:hAnsi="Arial" w:cs="Arial"/>
          <w:sz w:val="18"/>
          <w:szCs w:val="18"/>
          <w:highlight w:val="yellow"/>
          <w:u w:val="double"/>
        </w:rPr>
        <w:t>protection from predators</w:t>
      </w:r>
      <w:r w:rsidR="00940FD8" w:rsidRPr="00051A3D">
        <w:rPr>
          <w:rFonts w:ascii="Arial" w:hAnsi="Arial" w:cs="Arial"/>
          <w:sz w:val="18"/>
          <w:szCs w:val="18"/>
          <w:highlight w:val="yellow"/>
          <w:u w:val="double"/>
        </w:rPr>
        <w:t xml:space="preserve"> or</w:t>
      </w:r>
      <w:r w:rsidR="00940FD8" w:rsidRPr="00051A3D">
        <w:rPr>
          <w:rFonts w:ascii="Arial" w:hAnsi="Arial" w:cs="Arial"/>
          <w:sz w:val="18"/>
          <w:szCs w:val="18"/>
          <w:u w:val="double"/>
        </w:rPr>
        <w:t xml:space="preserve"> </w:t>
      </w:r>
      <w:r w:rsidRPr="00051A3D">
        <w:rPr>
          <w:rFonts w:ascii="Arial" w:hAnsi="Arial" w:cs="Arial"/>
          <w:i/>
          <w:sz w:val="18"/>
          <w:szCs w:val="18"/>
          <w:u w:val="double"/>
        </w:rPr>
        <w:t>slaughter</w:t>
      </w:r>
      <w:r w:rsidR="00AC7A4D" w:rsidRPr="00051A3D">
        <w:rPr>
          <w:rFonts w:ascii="Arial" w:hAnsi="Arial" w:cs="Arial"/>
          <w:strike/>
          <w:sz w:val="18"/>
          <w:szCs w:val="18"/>
          <w:highlight w:val="yellow"/>
          <w:u w:val="double"/>
        </w:rPr>
        <w:t>,</w:t>
      </w:r>
      <w:r w:rsidR="00940FD8" w:rsidRPr="00051A3D">
        <w:rPr>
          <w:rFonts w:ascii="Arial" w:hAnsi="Arial" w:cs="Arial"/>
          <w:sz w:val="18"/>
          <w:szCs w:val="18"/>
          <w:highlight w:val="yellow"/>
          <w:u w:val="double"/>
        </w:rPr>
        <w:t>;</w:t>
      </w:r>
      <w:r w:rsidRPr="00051A3D">
        <w:rPr>
          <w:rFonts w:ascii="Arial" w:hAnsi="Arial" w:cs="Arial"/>
          <w:sz w:val="18"/>
          <w:szCs w:val="18"/>
        </w:rPr>
        <w:t xml:space="preserve"> </w:t>
      </w:r>
      <w:r w:rsidRPr="00051A3D">
        <w:rPr>
          <w:rFonts w:ascii="Arial" w:hAnsi="Arial" w:cs="Arial"/>
          <w:strike/>
          <w:sz w:val="18"/>
          <w:szCs w:val="18"/>
          <w:highlight w:val="yellow"/>
        </w:rPr>
        <w:t>including</w:t>
      </w:r>
      <w:r w:rsidRPr="00051A3D">
        <w:rPr>
          <w:rFonts w:ascii="Arial" w:hAnsi="Arial" w:cs="Arial"/>
          <w:sz w:val="18"/>
          <w:szCs w:val="18"/>
        </w:rPr>
        <w:t xml:space="preserve"> </w:t>
      </w:r>
      <w:r w:rsidR="00AC7A4D" w:rsidRPr="00051A3D">
        <w:rPr>
          <w:rFonts w:ascii="Arial" w:hAnsi="Arial" w:cs="Arial"/>
          <w:sz w:val="18"/>
          <w:szCs w:val="18"/>
          <w:highlight w:val="yellow"/>
          <w:u w:val="double"/>
        </w:rPr>
        <w:t>this includes</w:t>
      </w:r>
      <w:r w:rsidR="00AC7A4D" w:rsidRPr="00051A3D">
        <w:rPr>
          <w:rFonts w:ascii="Arial" w:hAnsi="Arial" w:cs="Arial"/>
          <w:sz w:val="18"/>
          <w:szCs w:val="18"/>
        </w:rPr>
        <w:t xml:space="preserve"> </w:t>
      </w:r>
      <w:r w:rsidRPr="00051A3D">
        <w:rPr>
          <w:rFonts w:ascii="Arial" w:hAnsi="Arial" w:cs="Arial"/>
          <w:sz w:val="18"/>
          <w:szCs w:val="18"/>
        </w:rPr>
        <w:t>zoo </w:t>
      </w:r>
      <w:r w:rsidRPr="00051A3D">
        <w:rPr>
          <w:rFonts w:ascii="Arial" w:hAnsi="Arial" w:cs="Arial"/>
          <w:i/>
          <w:iCs/>
          <w:sz w:val="18"/>
          <w:szCs w:val="18"/>
        </w:rPr>
        <w:t>animals</w:t>
      </w:r>
      <w:r w:rsidRPr="00051A3D">
        <w:rPr>
          <w:rFonts w:ascii="Arial" w:hAnsi="Arial" w:cs="Arial"/>
          <w:sz w:val="18"/>
          <w:szCs w:val="18"/>
        </w:rPr>
        <w:t> and</w:t>
      </w:r>
      <w:bookmarkStart w:id="0" w:name="_GoBack"/>
      <w:bookmarkEnd w:id="0"/>
      <w:r w:rsidRPr="00051A3D">
        <w:rPr>
          <w:rFonts w:ascii="Arial" w:hAnsi="Arial" w:cs="Arial"/>
          <w:sz w:val="18"/>
          <w:szCs w:val="18"/>
        </w:rPr>
        <w:t xml:space="preserve"> pets.</w:t>
      </w:r>
    </w:p>
    <w:p w14:paraId="36144171" w14:textId="5951013B" w:rsidR="00AC7A4D" w:rsidRPr="00051A3D" w:rsidRDefault="00AC7A4D" w:rsidP="00051A3D">
      <w:pPr>
        <w:pStyle w:val="dictionnaire-intitule-terme"/>
        <w:spacing w:before="15" w:beforeAutospacing="0" w:after="150" w:afterAutospacing="0"/>
        <w:jc w:val="both"/>
        <w:rPr>
          <w:rFonts w:ascii="Arial" w:hAnsi="Arial" w:cs="Arial"/>
          <w:b/>
          <w:bCs/>
          <w:i/>
          <w:iCs/>
          <w:smallCaps/>
          <w:sz w:val="18"/>
          <w:szCs w:val="18"/>
        </w:rPr>
      </w:pPr>
      <w:r w:rsidRPr="00051A3D">
        <w:rPr>
          <w:rFonts w:ascii="Arial" w:hAnsi="Arial" w:cs="Arial"/>
          <w:b/>
          <w:bCs/>
          <w:i/>
          <w:iCs/>
          <w:smallCaps/>
          <w:sz w:val="18"/>
          <w:szCs w:val="18"/>
        </w:rPr>
        <w:t>Feral [animal]</w:t>
      </w:r>
    </w:p>
    <w:p w14:paraId="13AC9200" w14:textId="73ACA1DF" w:rsidR="00AC7A4D" w:rsidRPr="00AC7A4D" w:rsidRDefault="00AC7A4D" w:rsidP="00051A3D">
      <w:pPr>
        <w:spacing w:before="100" w:beforeAutospacing="1" w:after="100" w:afterAutospacing="1" w:line="240" w:lineRule="auto"/>
        <w:ind w:left="567"/>
        <w:jc w:val="both"/>
        <w:rPr>
          <w:rFonts w:ascii="Arial" w:eastAsia="Times New Roman" w:hAnsi="Arial" w:cs="Arial"/>
          <w:sz w:val="18"/>
          <w:szCs w:val="18"/>
          <w:lang w:val="en" w:eastAsia="fr-FR"/>
        </w:rPr>
      </w:pPr>
      <w:r w:rsidRPr="00A44A63">
        <w:rPr>
          <w:rFonts w:ascii="Arial" w:eastAsia="Times New Roman" w:hAnsi="Arial" w:cs="Arial"/>
          <w:sz w:val="18"/>
          <w:szCs w:val="18"/>
          <w:lang w:val="en" w:eastAsia="fr-FR"/>
        </w:rPr>
        <w:t xml:space="preserve">means an </w:t>
      </w:r>
      <w:r w:rsidRPr="00A44A63">
        <w:rPr>
          <w:rFonts w:ascii="Arial" w:hAnsi="Arial" w:cs="Arial"/>
          <w:i/>
          <w:iCs/>
          <w:sz w:val="18"/>
          <w:szCs w:val="18"/>
          <w:lang w:val="en" w:eastAsia="fr-FR"/>
        </w:rPr>
        <w:t>animal</w:t>
      </w:r>
      <w:r w:rsidRPr="00A44A63">
        <w:rPr>
          <w:rFonts w:ascii="Arial" w:eastAsia="Times New Roman" w:hAnsi="Arial" w:cs="Arial"/>
          <w:sz w:val="18"/>
          <w:szCs w:val="18"/>
          <w:lang w:val="en" w:eastAsia="fr-FR"/>
        </w:rPr>
        <w:t xml:space="preserve"> of a domesticated species that now lives without </w:t>
      </w:r>
      <w:r w:rsidRPr="00AC7A4D">
        <w:rPr>
          <w:rFonts w:ascii="Arial" w:eastAsia="Times New Roman" w:hAnsi="Arial" w:cs="Arial"/>
          <w:strike/>
          <w:sz w:val="18"/>
          <w:szCs w:val="18"/>
          <w:highlight w:val="yellow"/>
          <w:lang w:val="en" w:eastAsia="fr-FR"/>
        </w:rPr>
        <w:t>direct</w:t>
      </w:r>
      <w:r w:rsidRPr="00A44A63">
        <w:rPr>
          <w:rFonts w:ascii="Arial" w:eastAsia="Times New Roman" w:hAnsi="Arial" w:cs="Arial"/>
          <w:sz w:val="18"/>
          <w:szCs w:val="18"/>
          <w:lang w:val="en" w:eastAsia="fr-FR"/>
        </w:rPr>
        <w:t xml:space="preserve"> </w:t>
      </w:r>
      <w:r w:rsidRPr="00AC7A4D">
        <w:rPr>
          <w:rFonts w:ascii="Arial" w:eastAsia="Times New Roman" w:hAnsi="Arial" w:cs="Arial"/>
          <w:sz w:val="18"/>
          <w:szCs w:val="18"/>
          <w:highlight w:val="yellow"/>
          <w:u w:val="double"/>
          <w:lang w:val="en" w:eastAsia="fr-FR"/>
        </w:rPr>
        <w:t>requiring</w:t>
      </w:r>
      <w:r>
        <w:rPr>
          <w:rFonts w:ascii="Arial" w:eastAsia="Times New Roman" w:hAnsi="Arial" w:cs="Arial"/>
          <w:sz w:val="18"/>
          <w:szCs w:val="18"/>
          <w:lang w:val="en" w:eastAsia="fr-FR"/>
        </w:rPr>
        <w:t xml:space="preserve"> </w:t>
      </w:r>
      <w:r w:rsidRPr="00A44A63">
        <w:rPr>
          <w:rFonts w:ascii="Arial" w:eastAsia="Times New Roman" w:hAnsi="Arial" w:cs="Arial"/>
          <w:sz w:val="18"/>
          <w:szCs w:val="18"/>
          <w:lang w:val="en" w:eastAsia="fr-FR"/>
        </w:rPr>
        <w:t>human supervision or control.</w:t>
      </w:r>
    </w:p>
    <w:p w14:paraId="70DE3F6A" w14:textId="77777777" w:rsidR="00AA742A" w:rsidRPr="00575B6C" w:rsidRDefault="00AA742A" w:rsidP="00AA742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i/>
          <w:smallCaps/>
          <w:sz w:val="18"/>
          <w:szCs w:val="18"/>
          <w:lang w:val="en" w:eastAsia="fr-FR"/>
        </w:rPr>
      </w:pPr>
      <w:r w:rsidRPr="00575B6C">
        <w:rPr>
          <w:rFonts w:ascii="Arial" w:eastAsia="Times New Roman" w:hAnsi="Arial" w:cs="Arial"/>
          <w:b/>
          <w:i/>
          <w:smallCaps/>
          <w:sz w:val="18"/>
          <w:szCs w:val="18"/>
          <w:lang w:val="en" w:eastAsia="fr-FR"/>
        </w:rPr>
        <w:t>Wild [animal]</w:t>
      </w:r>
    </w:p>
    <w:p w14:paraId="1933C7A9" w14:textId="552A3F38" w:rsidR="00AA742A" w:rsidRDefault="00AA742A" w:rsidP="00051A3D">
      <w:pPr>
        <w:spacing w:before="100" w:beforeAutospacing="1" w:after="100" w:afterAutospacing="1" w:line="240" w:lineRule="auto"/>
        <w:ind w:left="567"/>
        <w:jc w:val="both"/>
        <w:rPr>
          <w:rFonts w:ascii="Arial" w:eastAsia="Times New Roman" w:hAnsi="Arial" w:cs="Arial"/>
          <w:sz w:val="18"/>
          <w:szCs w:val="18"/>
          <w:lang w:val="en" w:eastAsia="fr-FR"/>
        </w:rPr>
      </w:pPr>
      <w:r w:rsidRPr="00A44A63">
        <w:rPr>
          <w:rFonts w:ascii="Arial" w:eastAsia="Times New Roman" w:hAnsi="Arial" w:cs="Arial"/>
          <w:sz w:val="18"/>
          <w:szCs w:val="18"/>
          <w:lang w:val="en" w:eastAsia="fr-FR"/>
        </w:rPr>
        <w:t xml:space="preserve">means an </w:t>
      </w:r>
      <w:r w:rsidRPr="00A44A63">
        <w:rPr>
          <w:rFonts w:ascii="Arial" w:hAnsi="Arial" w:cs="Arial"/>
          <w:i/>
          <w:iCs/>
          <w:sz w:val="18"/>
          <w:szCs w:val="18"/>
          <w:lang w:val="en" w:eastAsia="fr-FR"/>
        </w:rPr>
        <w:t>animal</w:t>
      </w:r>
      <w:r w:rsidRPr="00A44A63">
        <w:rPr>
          <w:rFonts w:ascii="Arial" w:eastAsia="Times New Roman" w:hAnsi="Arial" w:cs="Arial"/>
          <w:sz w:val="18"/>
          <w:szCs w:val="18"/>
          <w:lang w:val="en" w:eastAsia="fr-FR"/>
        </w:rPr>
        <w:t xml:space="preserve"> that has a phenotype unaffected by human selection and lives independent</w:t>
      </w:r>
      <w:r w:rsidR="00620F75" w:rsidRPr="00F42299">
        <w:rPr>
          <w:rFonts w:ascii="Arial" w:eastAsia="Times New Roman" w:hAnsi="Arial" w:cs="Arial"/>
          <w:sz w:val="18"/>
          <w:szCs w:val="18"/>
          <w:highlight w:val="yellow"/>
          <w:u w:val="double"/>
          <w:lang w:val="en" w:eastAsia="fr-FR"/>
        </w:rPr>
        <w:t>ly</w:t>
      </w:r>
      <w:r w:rsidRPr="00A44A63">
        <w:rPr>
          <w:rFonts w:ascii="Arial" w:eastAsia="Times New Roman" w:hAnsi="Arial" w:cs="Arial"/>
          <w:sz w:val="18"/>
          <w:szCs w:val="18"/>
          <w:lang w:val="en" w:eastAsia="fr-FR"/>
        </w:rPr>
        <w:t xml:space="preserve"> </w:t>
      </w:r>
      <w:r w:rsidRPr="00AC7A4D">
        <w:rPr>
          <w:rFonts w:ascii="Arial" w:eastAsia="Times New Roman" w:hAnsi="Arial" w:cs="Arial"/>
          <w:strike/>
          <w:sz w:val="18"/>
          <w:szCs w:val="18"/>
          <w:highlight w:val="yellow"/>
          <w:lang w:val="en" w:eastAsia="fr-FR"/>
        </w:rPr>
        <w:t>of direct</w:t>
      </w:r>
      <w:r w:rsidRPr="00A44A63">
        <w:rPr>
          <w:rFonts w:ascii="Arial" w:eastAsia="Times New Roman" w:hAnsi="Arial" w:cs="Arial"/>
          <w:sz w:val="18"/>
          <w:szCs w:val="18"/>
          <w:lang w:val="en" w:eastAsia="fr-FR"/>
        </w:rPr>
        <w:t xml:space="preserve"> </w:t>
      </w:r>
      <w:r w:rsidRPr="00AC7A4D">
        <w:rPr>
          <w:rFonts w:ascii="Arial" w:eastAsia="Times New Roman" w:hAnsi="Arial" w:cs="Arial"/>
          <w:sz w:val="18"/>
          <w:szCs w:val="18"/>
          <w:highlight w:val="yellow"/>
          <w:u w:val="double"/>
          <w:lang w:val="en" w:eastAsia="fr-FR"/>
        </w:rPr>
        <w:t>without requiring</w:t>
      </w:r>
      <w:r>
        <w:rPr>
          <w:rFonts w:ascii="Arial" w:eastAsia="Times New Roman" w:hAnsi="Arial" w:cs="Arial"/>
          <w:sz w:val="18"/>
          <w:szCs w:val="18"/>
          <w:lang w:val="en" w:eastAsia="fr-FR"/>
        </w:rPr>
        <w:t xml:space="preserve"> </w:t>
      </w:r>
      <w:r w:rsidRPr="00A44A63">
        <w:rPr>
          <w:rFonts w:ascii="Arial" w:eastAsia="Times New Roman" w:hAnsi="Arial" w:cs="Arial"/>
          <w:sz w:val="18"/>
          <w:szCs w:val="18"/>
          <w:lang w:val="en" w:eastAsia="fr-FR"/>
        </w:rPr>
        <w:t>human supervision or control.</w:t>
      </w:r>
    </w:p>
    <w:p w14:paraId="6CBD827D" w14:textId="4AA94099" w:rsidR="009D3C6E" w:rsidRPr="00575B6C" w:rsidRDefault="00575B6C" w:rsidP="009D3C6E">
      <w:pPr>
        <w:pStyle w:val="dictionnaire-intitule-terme"/>
        <w:spacing w:before="0" w:after="240" w:afterAutospacing="0"/>
        <w:rPr>
          <w:rFonts w:ascii="Arial" w:hAnsi="Arial" w:cs="Arial"/>
          <w:b/>
          <w:bCs/>
          <w:i/>
          <w:iCs/>
          <w:smallCaps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t>slaughter</w:t>
      </w:r>
    </w:p>
    <w:p w14:paraId="3D43DAF0" w14:textId="1DF9B809" w:rsidR="009D3C6E" w:rsidRPr="007327B9" w:rsidRDefault="009D3C6E" w:rsidP="00575B6C">
      <w:pPr>
        <w:pStyle w:val="dictionnaire-definition-terme"/>
        <w:spacing w:before="0" w:beforeAutospacing="0" w:after="240" w:afterAutospacing="0"/>
        <w:ind w:left="426"/>
        <w:jc w:val="both"/>
        <w:rPr>
          <w:rFonts w:ascii="Arial" w:hAnsi="Arial" w:cs="Arial"/>
          <w:strike/>
          <w:sz w:val="18"/>
          <w:szCs w:val="18"/>
          <w:lang w:val="en-GB"/>
        </w:rPr>
      </w:pPr>
      <w:r w:rsidRPr="007327B9">
        <w:rPr>
          <w:rFonts w:ascii="Arial" w:hAnsi="Arial" w:cs="Arial"/>
          <w:sz w:val="18"/>
          <w:szCs w:val="18"/>
          <w:lang w:val="en-GB"/>
        </w:rPr>
        <w:t xml:space="preserve">means 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any</w:t>
      </w:r>
      <w:r w:rsidRPr="007327B9">
        <w:rPr>
          <w:rFonts w:ascii="Arial" w:hAnsi="Arial" w:cs="Arial"/>
          <w:sz w:val="18"/>
          <w:szCs w:val="18"/>
          <w:lang w:val="en-GB"/>
        </w:rPr>
        <w:t xml:space="preserve"> </w:t>
      </w:r>
      <w:r w:rsidRPr="007327B9">
        <w:rPr>
          <w:rFonts w:ascii="Arial" w:hAnsi="Arial" w:cs="Arial"/>
          <w:i/>
          <w:sz w:val="18"/>
          <w:szCs w:val="18"/>
          <w:highlight w:val="yellow"/>
          <w:u w:val="double"/>
          <w:lang w:val="en-GB"/>
        </w:rPr>
        <w:t>killing</w:t>
      </w:r>
      <w:r w:rsidRPr="007327B9">
        <w:rPr>
          <w:rFonts w:ascii="Arial" w:hAnsi="Arial" w:cs="Arial"/>
          <w:sz w:val="18"/>
          <w:szCs w:val="18"/>
          <w:lang w:val="en-GB"/>
        </w:rPr>
        <w:t xml:space="preserve"> 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procedure that causes the </w:t>
      </w:r>
      <w:r w:rsidRPr="00575B6C">
        <w:rPr>
          <w:rFonts w:ascii="Arial" w:hAnsi="Arial" w:cs="Arial"/>
          <w:i/>
          <w:iCs/>
          <w:strike/>
          <w:sz w:val="18"/>
          <w:szCs w:val="18"/>
          <w:highlight w:val="yellow"/>
          <w:lang w:val="en-GB"/>
        </w:rPr>
        <w:t>death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 of an </w:t>
      </w:r>
      <w:r w:rsidRPr="00575B6C">
        <w:rPr>
          <w:rFonts w:ascii="Arial" w:hAnsi="Arial" w:cs="Arial"/>
          <w:i/>
          <w:iCs/>
          <w:strike/>
          <w:sz w:val="18"/>
          <w:szCs w:val="18"/>
          <w:highlight w:val="yellow"/>
          <w:lang w:val="en-GB"/>
        </w:rPr>
        <w:t>animal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 by bleeding</w:t>
      </w:r>
      <w:r w:rsidRPr="007327B9">
        <w:rPr>
          <w:rFonts w:ascii="Arial" w:hAnsi="Arial" w:cs="Arial"/>
          <w:sz w:val="18"/>
          <w:szCs w:val="18"/>
          <w:lang w:val="en-GB"/>
        </w:rPr>
        <w:t xml:space="preserve"> </w:t>
      </w:r>
      <w:r w:rsidRPr="007327B9">
        <w:rPr>
          <w:rFonts w:ascii="Arial" w:hAnsi="Arial" w:cs="Arial"/>
          <w:sz w:val="18"/>
          <w:szCs w:val="18"/>
          <w:highlight w:val="yellow"/>
          <w:lang w:val="en-GB"/>
        </w:rPr>
        <w:t xml:space="preserve">of </w:t>
      </w:r>
      <w:r w:rsidRPr="00B86EE3">
        <w:rPr>
          <w:rFonts w:ascii="Arial" w:hAnsi="Arial" w:cs="Arial"/>
          <w:i/>
          <w:sz w:val="18"/>
          <w:szCs w:val="18"/>
          <w:highlight w:val="yellow"/>
          <w:lang w:val="en-GB"/>
        </w:rPr>
        <w:t>animals</w:t>
      </w:r>
      <w:r w:rsidRPr="007327B9">
        <w:rPr>
          <w:rFonts w:ascii="Arial" w:hAnsi="Arial" w:cs="Arial"/>
          <w:sz w:val="18"/>
          <w:szCs w:val="18"/>
          <w:highlight w:val="yellow"/>
          <w:lang w:val="en-GB"/>
        </w:rPr>
        <w:t xml:space="preserve"> </w:t>
      </w:r>
      <w:r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primarily for</w:t>
      </w:r>
      <w:r w:rsidRPr="007327B9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</w:t>
      </w:r>
      <w:r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human consumption</w:t>
      </w:r>
      <w:r w:rsidRPr="007327B9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.</w:t>
      </w:r>
      <w:r w:rsidRPr="007327B9">
        <w:rPr>
          <w:rFonts w:ascii="Arial" w:hAnsi="Arial" w:cs="Arial"/>
          <w:strike/>
          <w:sz w:val="18"/>
          <w:szCs w:val="18"/>
          <w:u w:val="double"/>
          <w:lang w:val="en-GB"/>
        </w:rPr>
        <w:t xml:space="preserve"> </w:t>
      </w:r>
    </w:p>
    <w:p w14:paraId="6F3307D2" w14:textId="1C8F8BF7" w:rsidR="009D3C6E" w:rsidRPr="00575B6C" w:rsidRDefault="00575B6C" w:rsidP="009D3C6E">
      <w:pPr>
        <w:pStyle w:val="dictionnaire-intitule-terme"/>
        <w:spacing w:before="0" w:after="240" w:afterAutospacing="0"/>
        <w:rPr>
          <w:rFonts w:ascii="Arial" w:hAnsi="Arial" w:cs="Arial"/>
          <w:b/>
          <w:bCs/>
          <w:i/>
          <w:iCs/>
          <w:caps/>
          <w:smallCaps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t>euthanasia</w:t>
      </w:r>
    </w:p>
    <w:p w14:paraId="13BFECF1" w14:textId="361D00B8" w:rsidR="009D3C6E" w:rsidRPr="007327B9" w:rsidRDefault="009D3C6E" w:rsidP="00575B6C">
      <w:pPr>
        <w:pStyle w:val="dictionnaire-definition-terme"/>
        <w:spacing w:before="0" w:beforeAutospacing="0" w:after="240" w:afterAutospacing="0"/>
        <w:ind w:left="426"/>
        <w:jc w:val="both"/>
        <w:rPr>
          <w:rFonts w:ascii="Arial" w:hAnsi="Arial" w:cs="Arial"/>
          <w:sz w:val="18"/>
          <w:szCs w:val="18"/>
          <w:lang w:val="en-GB"/>
        </w:rPr>
      </w:pPr>
      <w:r w:rsidRPr="007327B9">
        <w:rPr>
          <w:rFonts w:ascii="Arial" w:hAnsi="Arial" w:cs="Arial"/>
          <w:sz w:val="18"/>
          <w:szCs w:val="18"/>
          <w:lang w:val="en-GB"/>
        </w:rPr>
        <w:t xml:space="preserve">means </w:t>
      </w:r>
      <w:r w:rsidRPr="004E1676">
        <w:rPr>
          <w:rFonts w:ascii="Arial" w:hAnsi="Arial" w:cs="Arial"/>
          <w:i/>
          <w:sz w:val="18"/>
          <w:szCs w:val="18"/>
          <w:highlight w:val="yellow"/>
          <w:u w:val="double"/>
          <w:lang w:val="en-GB"/>
        </w:rPr>
        <w:t>killing</w:t>
      </w:r>
      <w:r w:rsidRPr="004E1676">
        <w:rPr>
          <w:rFonts w:ascii="Arial" w:hAnsi="Arial" w:cs="Arial"/>
          <w:i/>
          <w:sz w:val="18"/>
          <w:szCs w:val="18"/>
          <w:highlight w:val="yellow"/>
          <w:lang w:val="en-GB"/>
        </w:rPr>
        <w:t xml:space="preserve"> </w:t>
      </w:r>
      <w:r w:rsidRPr="00184422">
        <w:rPr>
          <w:rFonts w:ascii="Arial" w:hAnsi="Arial" w:cs="Arial"/>
          <w:strike/>
          <w:sz w:val="18"/>
          <w:szCs w:val="18"/>
          <w:highlight w:val="yellow"/>
          <w:lang w:val="en-GB"/>
        </w:rPr>
        <w:t>the act of inducing </w:t>
      </w:r>
      <w:r w:rsidRPr="00575B6C">
        <w:rPr>
          <w:rFonts w:ascii="Arial" w:hAnsi="Arial" w:cs="Arial"/>
          <w:i/>
          <w:iCs/>
          <w:strike/>
          <w:sz w:val="18"/>
          <w:szCs w:val="18"/>
          <w:highlight w:val="yellow"/>
          <w:lang w:val="en-GB"/>
        </w:rPr>
        <w:t>death</w:t>
      </w:r>
      <w:r w:rsidRPr="00184422">
        <w:rPr>
          <w:rFonts w:ascii="Arial" w:hAnsi="Arial" w:cs="Arial"/>
          <w:sz w:val="18"/>
          <w:szCs w:val="18"/>
          <w:highlight w:val="yellow"/>
          <w:lang w:val="en-GB"/>
        </w:rPr>
        <w:t> </w:t>
      </w:r>
      <w:r w:rsidRPr="00184422">
        <w:rPr>
          <w:rFonts w:ascii="Arial" w:hAnsi="Arial" w:cs="Arial"/>
          <w:strike/>
          <w:sz w:val="18"/>
          <w:szCs w:val="18"/>
          <w:highlight w:val="yellow"/>
          <w:lang w:val="en-GB"/>
        </w:rPr>
        <w:t>using a method that causes a rapid and irreversible loss of consciousness</w:t>
      </w:r>
      <w:r w:rsidRPr="00184422">
        <w:rPr>
          <w:rFonts w:ascii="Arial" w:hAnsi="Arial" w:cs="Arial"/>
          <w:sz w:val="18"/>
          <w:szCs w:val="18"/>
          <w:highlight w:val="yellow"/>
          <w:lang w:val="en-GB"/>
        </w:rPr>
        <w:t xml:space="preserve"> with</w:t>
      </w:r>
      <w:r w:rsidRPr="00184422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the most rapid, painless and distress free method possible</w:t>
      </w:r>
      <w:r w:rsidRPr="00184422">
        <w:rPr>
          <w:rFonts w:ascii="Arial" w:hAnsi="Arial" w:cs="Arial"/>
          <w:sz w:val="18"/>
          <w:szCs w:val="18"/>
          <w:highlight w:val="yellow"/>
          <w:lang w:val="en-GB"/>
        </w:rPr>
        <w:t xml:space="preserve"> </w:t>
      </w:r>
      <w:r w:rsidRPr="00184422">
        <w:rPr>
          <w:rFonts w:ascii="Arial" w:hAnsi="Arial" w:cs="Arial"/>
          <w:strike/>
          <w:sz w:val="18"/>
          <w:szCs w:val="18"/>
          <w:highlight w:val="yellow"/>
          <w:lang w:val="en-GB"/>
        </w:rPr>
        <w:t>minimum pain</w:t>
      </w:r>
      <w:r w:rsidRPr="00184422">
        <w:rPr>
          <w:rFonts w:ascii="Arial" w:hAnsi="Arial" w:cs="Arial"/>
          <w:strike/>
          <w:sz w:val="18"/>
          <w:szCs w:val="18"/>
          <w:highlight w:val="yellow"/>
          <w:u w:val="double"/>
          <w:lang w:val="en-GB"/>
        </w:rPr>
        <w:t xml:space="preserve"> </w:t>
      </w:r>
      <w:r w:rsidRPr="00184422">
        <w:rPr>
          <w:rFonts w:ascii="Arial" w:hAnsi="Arial" w:cs="Arial"/>
          <w:strike/>
          <w:sz w:val="18"/>
          <w:szCs w:val="18"/>
          <w:highlight w:val="yellow"/>
          <w:lang w:val="en-GB"/>
        </w:rPr>
        <w:t xml:space="preserve">and distress to </w:t>
      </w:r>
      <w:r w:rsidRPr="00184422">
        <w:rPr>
          <w:rFonts w:ascii="Arial" w:hAnsi="Arial" w:cs="Arial"/>
          <w:i/>
          <w:iCs/>
          <w:strike/>
          <w:sz w:val="18"/>
          <w:szCs w:val="18"/>
          <w:highlight w:val="yellow"/>
          <w:lang w:val="en-GB"/>
        </w:rPr>
        <w:t>animal</w:t>
      </w:r>
      <w:r w:rsidRPr="00184422">
        <w:rPr>
          <w:rFonts w:ascii="Arial" w:hAnsi="Arial" w:cs="Arial"/>
          <w:sz w:val="18"/>
          <w:szCs w:val="18"/>
          <w:highlight w:val="yellow"/>
          <w:lang w:val="en-GB"/>
        </w:rPr>
        <w:t xml:space="preserve">. </w:t>
      </w:r>
    </w:p>
    <w:p w14:paraId="44F19186" w14:textId="7B3F22CA" w:rsidR="009D3C6E" w:rsidRPr="00575B6C" w:rsidRDefault="00575B6C" w:rsidP="009D3C6E">
      <w:pPr>
        <w:pStyle w:val="dictionnaire-intitule-terme"/>
        <w:spacing w:before="0" w:after="240" w:afterAutospacing="0"/>
        <w:rPr>
          <w:rFonts w:ascii="Arial" w:hAnsi="Arial" w:cs="Arial"/>
          <w:b/>
          <w:bCs/>
          <w:i/>
          <w:iCs/>
          <w:caps/>
          <w:smallCaps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t>stunning</w:t>
      </w:r>
    </w:p>
    <w:p w14:paraId="02688F76" w14:textId="2A55A21C" w:rsidR="009D3C6E" w:rsidRPr="007327B9" w:rsidRDefault="009D3C6E" w:rsidP="00575B6C">
      <w:pPr>
        <w:pStyle w:val="dictionnaire-definition-terme"/>
        <w:spacing w:before="0" w:beforeAutospacing="0" w:after="240" w:afterAutospacing="0"/>
        <w:ind w:left="426"/>
        <w:jc w:val="both"/>
        <w:rPr>
          <w:rFonts w:ascii="Arial" w:hAnsi="Arial" w:cs="Arial"/>
          <w:strike/>
          <w:sz w:val="18"/>
          <w:szCs w:val="18"/>
          <w:highlight w:val="yellow"/>
          <w:lang w:val="en-GB"/>
        </w:rPr>
      </w:pPr>
      <w:r w:rsidRPr="007327B9">
        <w:rPr>
          <w:rFonts w:ascii="Arial" w:hAnsi="Arial" w:cs="Arial"/>
          <w:sz w:val="18"/>
          <w:szCs w:val="18"/>
          <w:lang w:val="en-GB"/>
        </w:rPr>
        <w:t xml:space="preserve">means any 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mechanical, electrical, chemical or other</w:t>
      </w:r>
      <w:r w:rsidRPr="007327B9">
        <w:rPr>
          <w:rFonts w:ascii="Arial" w:hAnsi="Arial" w:cs="Arial"/>
          <w:strike/>
          <w:sz w:val="18"/>
          <w:szCs w:val="18"/>
          <w:lang w:val="en-GB"/>
        </w:rPr>
        <w:t xml:space="preserve"> </w:t>
      </w:r>
      <w:r w:rsidRPr="007327B9">
        <w:rPr>
          <w:rFonts w:ascii="Arial" w:hAnsi="Arial" w:cs="Arial"/>
          <w:sz w:val="18"/>
          <w:szCs w:val="18"/>
          <w:lang w:val="en-GB"/>
        </w:rPr>
        <w:t xml:space="preserve">procedure that causes </w:t>
      </w:r>
      <w:r w:rsidRPr="007327B9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rapid</w:t>
      </w:r>
      <w:r w:rsidRPr="007327B9">
        <w:rPr>
          <w:rFonts w:ascii="Arial" w:hAnsi="Arial" w:cs="Arial"/>
          <w:sz w:val="18"/>
          <w:szCs w:val="18"/>
          <w:lang w:val="en-GB"/>
        </w:rPr>
        <w:t xml:space="preserve"> 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immediate</w:t>
      </w:r>
      <w:r w:rsidRPr="007327B9">
        <w:rPr>
          <w:rFonts w:ascii="Arial" w:hAnsi="Arial" w:cs="Arial"/>
          <w:sz w:val="18"/>
          <w:szCs w:val="18"/>
          <w:lang w:val="en-GB"/>
        </w:rPr>
        <w:t xml:space="preserve"> loss of consciousness </w:t>
      </w:r>
      <w:r w:rsidRPr="007327B9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with minimal pain and other types of suffering</w:t>
      </w:r>
      <w:r w:rsidRPr="007327B9">
        <w:rPr>
          <w:rFonts w:ascii="Arial" w:hAnsi="Arial" w:cs="Arial"/>
          <w:sz w:val="18"/>
          <w:szCs w:val="18"/>
          <w:lang w:val="en-GB"/>
        </w:rPr>
        <w:t xml:space="preserve">; 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 xml:space="preserve">when used before </w:t>
      </w:r>
      <w:r w:rsidRPr="00575B6C">
        <w:rPr>
          <w:rFonts w:ascii="Arial" w:hAnsi="Arial" w:cs="Arial"/>
          <w:i/>
          <w:iCs/>
          <w:strike/>
          <w:sz w:val="18"/>
          <w:szCs w:val="18"/>
          <w:highlight w:val="yellow"/>
          <w:lang w:val="en-GB"/>
        </w:rPr>
        <w:t>slaughter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, the loss of consciousness lasts until </w:t>
      </w:r>
      <w:r w:rsidRPr="00575B6C">
        <w:rPr>
          <w:rFonts w:ascii="Arial" w:hAnsi="Arial" w:cs="Arial"/>
          <w:i/>
          <w:iCs/>
          <w:strike/>
          <w:sz w:val="18"/>
          <w:szCs w:val="18"/>
          <w:highlight w:val="yellow"/>
          <w:lang w:val="en-GB"/>
        </w:rPr>
        <w:t>death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 xml:space="preserve"> from the </w:t>
      </w:r>
      <w:r w:rsidRPr="00575B6C">
        <w:rPr>
          <w:rFonts w:ascii="Arial" w:hAnsi="Arial" w:cs="Arial"/>
          <w:i/>
          <w:iCs/>
          <w:strike/>
          <w:sz w:val="18"/>
          <w:szCs w:val="18"/>
          <w:highlight w:val="yellow"/>
          <w:lang w:val="en-GB"/>
        </w:rPr>
        <w:t>slaughter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 process</w:t>
      </w:r>
      <w:r w:rsidRPr="007327B9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.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;</w:t>
      </w:r>
      <w:r w:rsidRPr="007327B9">
        <w:rPr>
          <w:rFonts w:ascii="Arial" w:hAnsi="Arial" w:cs="Arial"/>
          <w:sz w:val="18"/>
          <w:szCs w:val="18"/>
          <w:lang w:val="en-GB"/>
        </w:rPr>
        <w:t xml:space="preserve"> 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in the absence of </w:t>
      </w:r>
      <w:r w:rsidRPr="00575B6C">
        <w:rPr>
          <w:rFonts w:ascii="Arial" w:hAnsi="Arial" w:cs="Arial"/>
          <w:i/>
          <w:iCs/>
          <w:strike/>
          <w:sz w:val="18"/>
          <w:szCs w:val="18"/>
          <w:highlight w:val="yellow"/>
          <w:lang w:val="en-GB"/>
        </w:rPr>
        <w:t>slaughter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, the procedure would allow the </w:t>
      </w:r>
      <w:r w:rsidRPr="00575B6C">
        <w:rPr>
          <w:rFonts w:ascii="Arial" w:hAnsi="Arial" w:cs="Arial"/>
          <w:i/>
          <w:iCs/>
          <w:strike/>
          <w:sz w:val="18"/>
          <w:szCs w:val="18"/>
          <w:highlight w:val="yellow"/>
          <w:lang w:val="en-GB"/>
        </w:rPr>
        <w:t>animal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 to recover consciousness.</w:t>
      </w:r>
    </w:p>
    <w:p w14:paraId="005443D0" w14:textId="0EFAF546" w:rsidR="009D3C6E" w:rsidRPr="00575B6C" w:rsidRDefault="00575B6C" w:rsidP="009D3C6E">
      <w:pPr>
        <w:pStyle w:val="dictionnaire-intitule-terme"/>
        <w:spacing w:before="0" w:after="240" w:afterAutospacing="0"/>
        <w:rPr>
          <w:rFonts w:ascii="Arial" w:hAnsi="Arial" w:cs="Arial"/>
          <w:b/>
          <w:bCs/>
          <w:i/>
          <w:caps/>
          <w:smallCaps/>
          <w:sz w:val="18"/>
          <w:szCs w:val="18"/>
          <w:lang w:val="en-GB"/>
        </w:rPr>
      </w:pPr>
      <w:bookmarkStart w:id="1" w:name="_Hlk529971614"/>
      <w:r w:rsidRPr="00575B6C"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t>death</w:t>
      </w:r>
    </w:p>
    <w:p w14:paraId="3BBA40E8" w14:textId="5BE5322D" w:rsidR="009D3C6E" w:rsidRPr="007327B9" w:rsidRDefault="009D3C6E" w:rsidP="00575B6C">
      <w:pPr>
        <w:spacing w:after="240" w:line="240" w:lineRule="auto"/>
        <w:ind w:left="426"/>
        <w:jc w:val="both"/>
        <w:rPr>
          <w:rFonts w:ascii="Arial" w:eastAsia="Calibri" w:hAnsi="Arial" w:cs="Arial"/>
          <w:sz w:val="18"/>
          <w:szCs w:val="18"/>
          <w:highlight w:val="yellow"/>
          <w:u w:val="double"/>
          <w:lang w:val="en-GB"/>
        </w:rPr>
      </w:pPr>
      <w:r w:rsidRPr="007327B9">
        <w:rPr>
          <w:rFonts w:ascii="Arial" w:eastAsia="Calibri" w:hAnsi="Arial" w:cs="Arial"/>
          <w:sz w:val="18"/>
          <w:szCs w:val="18"/>
          <w:lang w:val="en-GB"/>
        </w:rPr>
        <w:t xml:space="preserve">means the </w:t>
      </w:r>
      <w:r w:rsidRPr="007327B9">
        <w:rPr>
          <w:rFonts w:ascii="Arial" w:eastAsia="Calibri" w:hAnsi="Arial" w:cs="Arial"/>
          <w:strike/>
          <w:sz w:val="18"/>
          <w:szCs w:val="18"/>
          <w:highlight w:val="yellow"/>
          <w:lang w:val="en-GB"/>
        </w:rPr>
        <w:t>irreversible</w:t>
      </w:r>
      <w:r w:rsidRPr="007327B9">
        <w:rPr>
          <w:rFonts w:ascii="Arial" w:eastAsia="Calibri" w:hAnsi="Arial" w:cs="Arial"/>
          <w:sz w:val="18"/>
          <w:szCs w:val="18"/>
          <w:highlight w:val="yellow"/>
          <w:lang w:val="en-GB"/>
        </w:rPr>
        <w:t xml:space="preserve"> </w:t>
      </w:r>
      <w:r w:rsidRPr="007327B9">
        <w:rPr>
          <w:rFonts w:ascii="Arial" w:eastAsia="Calibri" w:hAnsi="Arial" w:cs="Arial"/>
          <w:sz w:val="18"/>
          <w:szCs w:val="18"/>
          <w:highlight w:val="yellow"/>
          <w:u w:val="double"/>
          <w:lang w:val="en-GB"/>
        </w:rPr>
        <w:t>permanent loss of all vital functions</w:t>
      </w:r>
      <w:r w:rsidRPr="007327B9">
        <w:rPr>
          <w:rFonts w:ascii="Arial" w:eastAsia="Calibri" w:hAnsi="Arial" w:cs="Arial"/>
          <w:sz w:val="18"/>
          <w:szCs w:val="18"/>
          <w:highlight w:val="yellow"/>
          <w:lang w:val="en-GB"/>
        </w:rPr>
        <w:t xml:space="preserve"> </w:t>
      </w:r>
      <w:r w:rsidRPr="007327B9">
        <w:rPr>
          <w:rFonts w:ascii="Arial" w:eastAsia="Calibri" w:hAnsi="Arial" w:cs="Arial"/>
          <w:strike/>
          <w:sz w:val="18"/>
          <w:szCs w:val="18"/>
          <w:highlight w:val="yellow"/>
          <w:lang w:val="en-GB"/>
        </w:rPr>
        <w:t>brain activity demonstrable by the loss of brain stem reflexes</w:t>
      </w:r>
      <w:r w:rsidRPr="007327B9">
        <w:rPr>
          <w:rFonts w:ascii="Arial" w:eastAsia="Calibri" w:hAnsi="Arial" w:cs="Arial"/>
          <w:sz w:val="18"/>
          <w:szCs w:val="18"/>
          <w:highlight w:val="yellow"/>
          <w:lang w:val="en-GB"/>
        </w:rPr>
        <w:t xml:space="preserve">. </w:t>
      </w:r>
      <w:r w:rsidR="00E14071" w:rsidRPr="00F42299">
        <w:rPr>
          <w:rFonts w:ascii="Arial" w:eastAsia="Calibri" w:hAnsi="Arial" w:cs="Arial"/>
          <w:sz w:val="18"/>
          <w:szCs w:val="18"/>
          <w:highlight w:val="yellow"/>
          <w:u w:val="double"/>
          <w:lang w:val="en-GB"/>
        </w:rPr>
        <w:t>This</w:t>
      </w:r>
      <w:r w:rsidR="00E14071" w:rsidRPr="007327B9">
        <w:rPr>
          <w:rFonts w:ascii="Arial" w:eastAsia="Calibri" w:hAnsi="Arial" w:cs="Arial"/>
          <w:sz w:val="18"/>
          <w:szCs w:val="18"/>
          <w:highlight w:val="yellow"/>
          <w:u w:val="double"/>
          <w:lang w:val="en-GB"/>
        </w:rPr>
        <w:t xml:space="preserve"> </w:t>
      </w:r>
      <w:r w:rsidRPr="007327B9">
        <w:rPr>
          <w:rFonts w:ascii="Arial" w:eastAsia="Calibri" w:hAnsi="Arial" w:cs="Arial"/>
          <w:sz w:val="18"/>
          <w:szCs w:val="18"/>
          <w:highlight w:val="yellow"/>
          <w:u w:val="double"/>
          <w:lang w:val="en-GB"/>
        </w:rPr>
        <w:t>may be confirmed through a combination of criteria such as dilated pupil</w:t>
      </w:r>
      <w:r>
        <w:rPr>
          <w:rFonts w:ascii="Arial" w:eastAsia="Calibri" w:hAnsi="Arial" w:cs="Arial"/>
          <w:sz w:val="18"/>
          <w:szCs w:val="18"/>
          <w:highlight w:val="yellow"/>
          <w:u w:val="double"/>
          <w:lang w:val="en-GB"/>
        </w:rPr>
        <w:t xml:space="preserve"> and</w:t>
      </w:r>
      <w:r w:rsidRPr="007327B9">
        <w:rPr>
          <w:rFonts w:ascii="Arial" w:eastAsia="Calibri" w:hAnsi="Arial" w:cs="Arial"/>
          <w:sz w:val="18"/>
          <w:szCs w:val="18"/>
          <w:highlight w:val="yellow"/>
          <w:u w:val="double"/>
          <w:lang w:val="en-GB"/>
        </w:rPr>
        <w:t xml:space="preserve"> absence of corneal reflex, cardiac activity</w:t>
      </w:r>
      <w:r>
        <w:rPr>
          <w:rFonts w:ascii="Arial" w:eastAsia="Calibri" w:hAnsi="Arial" w:cs="Arial"/>
          <w:sz w:val="18"/>
          <w:szCs w:val="18"/>
          <w:highlight w:val="yellow"/>
          <w:u w:val="double"/>
          <w:lang w:val="en-GB"/>
        </w:rPr>
        <w:t xml:space="preserve"> and</w:t>
      </w:r>
      <w:r w:rsidRPr="007327B9">
        <w:rPr>
          <w:rFonts w:ascii="Arial" w:eastAsia="Calibri" w:hAnsi="Arial" w:cs="Arial"/>
          <w:sz w:val="18"/>
          <w:szCs w:val="18"/>
          <w:highlight w:val="yellow"/>
          <w:u w:val="double"/>
          <w:lang w:val="en-GB"/>
        </w:rPr>
        <w:t xml:space="preserve"> breathing.</w:t>
      </w:r>
      <w:bookmarkStart w:id="2" w:name="_Hlk529971699"/>
      <w:bookmarkEnd w:id="1"/>
    </w:p>
    <w:bookmarkEnd w:id="2"/>
    <w:p w14:paraId="31B8988C" w14:textId="77777777" w:rsidR="009D3C6E" w:rsidRPr="00575B6C" w:rsidRDefault="009D3C6E" w:rsidP="009D3C6E">
      <w:pPr>
        <w:pStyle w:val="dictionnaire-intitule-terme"/>
        <w:spacing w:before="0" w:after="120" w:afterAutospacing="0"/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t xml:space="preserve">Distress </w:t>
      </w:r>
    </w:p>
    <w:p w14:paraId="11C101E9" w14:textId="77777777" w:rsidR="009D3C6E" w:rsidRPr="007327B9" w:rsidRDefault="009D3C6E" w:rsidP="00575B6C">
      <w:pPr>
        <w:pStyle w:val="style-standard-ouvrage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18"/>
          <w:szCs w:val="18"/>
          <w:lang w:val="en-GB"/>
        </w:rPr>
      </w:pPr>
      <w:r w:rsidRPr="007327B9">
        <w:rPr>
          <w:rFonts w:ascii="Arial" w:hAnsi="Arial" w:cs="Arial"/>
          <w:color w:val="auto"/>
          <w:sz w:val="18"/>
          <w:szCs w:val="18"/>
          <w:lang w:val="en-GB"/>
        </w:rPr>
        <w:t>means the state of an animal</w:t>
      </w:r>
      <w:r w:rsidRPr="00182BF8">
        <w:rPr>
          <w:rFonts w:ascii="Arial" w:hAnsi="Arial" w:cs="Arial"/>
          <w:color w:val="auto"/>
          <w:sz w:val="18"/>
          <w:szCs w:val="18"/>
          <w:highlight w:val="yellow"/>
          <w:lang w:val="en-GB"/>
        </w:rPr>
        <w:t>,</w:t>
      </w:r>
      <w:r w:rsidRPr="007327B9">
        <w:rPr>
          <w:rFonts w:ascii="Arial" w:hAnsi="Arial" w:cs="Arial"/>
          <w:color w:val="auto"/>
          <w:sz w:val="18"/>
          <w:szCs w:val="18"/>
          <w:lang w:val="en-GB"/>
        </w:rPr>
        <w:t xml:space="preserve"> that has been unable to adapt to stressors</w:t>
      </w:r>
      <w:r w:rsidRPr="00182BF8">
        <w:rPr>
          <w:rFonts w:ascii="Arial" w:hAnsi="Arial" w:cs="Arial"/>
          <w:strike/>
          <w:color w:val="auto"/>
          <w:sz w:val="18"/>
          <w:szCs w:val="18"/>
          <w:highlight w:val="yellow"/>
          <w:lang w:val="en-GB"/>
        </w:rPr>
        <w:t>,</w:t>
      </w:r>
      <w:r w:rsidRPr="007327B9">
        <w:rPr>
          <w:rFonts w:ascii="Arial" w:hAnsi="Arial" w:cs="Arial"/>
          <w:color w:val="auto"/>
          <w:sz w:val="18"/>
          <w:szCs w:val="18"/>
          <w:lang w:val="en-GB"/>
        </w:rPr>
        <w:t xml:space="preserve"> and</w:t>
      </w:r>
      <w:r>
        <w:rPr>
          <w:rFonts w:ascii="Arial" w:hAnsi="Arial" w:cs="Arial"/>
          <w:color w:val="auto"/>
          <w:sz w:val="18"/>
          <w:szCs w:val="18"/>
          <w:lang w:val="en-GB"/>
        </w:rPr>
        <w:t xml:space="preserve"> </w:t>
      </w:r>
      <w:r w:rsidRPr="00182BF8">
        <w:rPr>
          <w:rFonts w:ascii="Arial" w:hAnsi="Arial" w:cs="Arial"/>
          <w:strike/>
          <w:color w:val="auto"/>
          <w:sz w:val="18"/>
          <w:szCs w:val="18"/>
          <w:highlight w:val="yellow"/>
          <w:lang w:val="en-GB"/>
        </w:rPr>
        <w:t>that</w:t>
      </w:r>
      <w:r w:rsidRPr="007327B9">
        <w:rPr>
          <w:rFonts w:ascii="Arial" w:hAnsi="Arial" w:cs="Arial"/>
          <w:color w:val="auto"/>
          <w:sz w:val="18"/>
          <w:szCs w:val="18"/>
          <w:lang w:val="en-GB"/>
        </w:rPr>
        <w:t xml:space="preserve"> manifests </w:t>
      </w:r>
      <w:r w:rsidRPr="00182BF8">
        <w:rPr>
          <w:rFonts w:ascii="Arial" w:hAnsi="Arial" w:cs="Arial"/>
          <w:strike/>
          <w:color w:val="auto"/>
          <w:sz w:val="18"/>
          <w:szCs w:val="18"/>
          <w:highlight w:val="yellow"/>
          <w:lang w:val="en-GB"/>
        </w:rPr>
        <w:t>as</w:t>
      </w:r>
      <w:r>
        <w:rPr>
          <w:rFonts w:ascii="Arial" w:hAnsi="Arial" w:cs="Arial"/>
          <w:color w:val="auto"/>
          <w:sz w:val="18"/>
          <w:szCs w:val="18"/>
          <w:lang w:val="en-GB"/>
        </w:rPr>
        <w:t xml:space="preserve"> </w:t>
      </w:r>
      <w:r w:rsidRPr="007327B9">
        <w:rPr>
          <w:rFonts w:ascii="Arial" w:hAnsi="Arial" w:cs="Arial"/>
          <w:color w:val="auto"/>
          <w:sz w:val="18"/>
          <w:szCs w:val="18"/>
          <w:lang w:val="en-GB"/>
        </w:rPr>
        <w:t>abnormal physiological or behavioural responses. It can be acute or chronic and may result in pathological conditions.</w:t>
      </w:r>
    </w:p>
    <w:p w14:paraId="550DD14B" w14:textId="77777777" w:rsidR="00575B6C" w:rsidRDefault="00575B6C" w:rsidP="00575B6C">
      <w:pPr>
        <w:pStyle w:val="dictionnaire-intitule-terme"/>
        <w:spacing w:after="120" w:afterAutospacing="0"/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</w:pPr>
      <w:r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br w:type="page"/>
      </w:r>
    </w:p>
    <w:p w14:paraId="0E231FBD" w14:textId="204801A2" w:rsidR="00575B6C" w:rsidRDefault="00575B6C" w:rsidP="00575B6C">
      <w:pPr>
        <w:widowControl w:val="0"/>
        <w:spacing w:after="480" w:line="240" w:lineRule="auto"/>
        <w:rPr>
          <w:rFonts w:ascii="Times New Roman" w:eastAsia="MS Mincho" w:hAnsi="Times New Roman" w:cs="Times New Roman"/>
          <w:noProof/>
          <w:sz w:val="20"/>
          <w:szCs w:val="20"/>
          <w:u w:val="single"/>
        </w:rPr>
      </w:pPr>
      <w:r>
        <w:rPr>
          <w:rFonts w:ascii="Times New Roman" w:eastAsia="MS Mincho" w:hAnsi="Times New Roman" w:cs="Times New Roman"/>
          <w:noProof/>
          <w:sz w:val="20"/>
          <w:szCs w:val="20"/>
          <w:u w:val="single"/>
        </w:rPr>
        <w:lastRenderedPageBreak/>
        <w:t>Annex</w:t>
      </w:r>
      <w:r w:rsidR="00344114">
        <w:rPr>
          <w:rFonts w:ascii="Times New Roman" w:eastAsia="MS Mincho" w:hAnsi="Times New Roman" w:cs="Times New Roman"/>
          <w:noProof/>
          <w:sz w:val="20"/>
          <w:szCs w:val="20"/>
          <w:u w:val="single"/>
        </w:rPr>
        <w:t xml:space="preserve"> 18</w:t>
      </w:r>
      <w:r w:rsidR="00344114" w:rsidRPr="00344114">
        <w:rPr>
          <w:rFonts w:ascii="Times New Roman" w:eastAsia="MS Mincho" w:hAnsi="Times New Roman" w:cs="Times New Roman"/>
          <w:noProof/>
          <w:sz w:val="20"/>
          <w:szCs w:val="20"/>
        </w:rPr>
        <w:t xml:space="preserve"> (contd)</w:t>
      </w:r>
    </w:p>
    <w:p w14:paraId="34731353" w14:textId="19CFD43C" w:rsidR="009D3C6E" w:rsidRPr="00575B6C" w:rsidRDefault="00575B6C" w:rsidP="00575B6C">
      <w:pPr>
        <w:pStyle w:val="dictionnaire-intitule-terme"/>
        <w:spacing w:after="120" w:afterAutospacing="0"/>
        <w:rPr>
          <w:rFonts w:ascii="Arial" w:hAnsi="Arial" w:cs="Arial"/>
          <w:b/>
          <w:bCs/>
          <w:i/>
          <w:iCs/>
          <w:caps/>
          <w:smallCaps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smallCaps/>
          <w:sz w:val="18"/>
          <w:szCs w:val="18"/>
          <w:lang w:val="en-GB"/>
        </w:rPr>
        <w:t>pain</w:t>
      </w:r>
    </w:p>
    <w:p w14:paraId="3DB91C29" w14:textId="77777777" w:rsidR="009D3C6E" w:rsidRPr="007327B9" w:rsidRDefault="009D3C6E" w:rsidP="00575B6C">
      <w:pPr>
        <w:pStyle w:val="style-standard-ouvrage"/>
        <w:spacing w:before="0" w:beforeAutospacing="0" w:after="240" w:afterAutospacing="0"/>
        <w:ind w:left="426"/>
        <w:jc w:val="both"/>
        <w:rPr>
          <w:rFonts w:ascii="Arial" w:hAnsi="Arial" w:cs="Arial"/>
          <w:strike/>
          <w:color w:val="auto"/>
          <w:sz w:val="18"/>
          <w:szCs w:val="18"/>
          <w:lang w:val="en-GB"/>
        </w:rPr>
      </w:pPr>
      <w:r w:rsidRPr="007327B9">
        <w:rPr>
          <w:rFonts w:ascii="Arial" w:hAnsi="Arial" w:cs="Arial"/>
          <w:color w:val="auto"/>
          <w:sz w:val="18"/>
          <w:szCs w:val="18"/>
          <w:lang w:val="en-GB"/>
        </w:rPr>
        <w:t xml:space="preserve">means an unpleasant sensory </w:t>
      </w:r>
      <w:r>
        <w:rPr>
          <w:rFonts w:ascii="Arial" w:hAnsi="Arial" w:cs="Arial"/>
          <w:color w:val="auto"/>
          <w:sz w:val="18"/>
          <w:szCs w:val="18"/>
          <w:lang w:val="en-GB"/>
        </w:rPr>
        <w:t>and</w:t>
      </w:r>
      <w:r w:rsidRPr="007327B9">
        <w:rPr>
          <w:rFonts w:ascii="Arial" w:hAnsi="Arial" w:cs="Arial"/>
          <w:color w:val="auto"/>
          <w:sz w:val="18"/>
          <w:szCs w:val="18"/>
          <w:lang w:val="en-GB"/>
        </w:rPr>
        <w:t xml:space="preserve"> emotional experience associated with actual or potential tissue damage.</w:t>
      </w:r>
      <w:r w:rsidRPr="007327B9">
        <w:rPr>
          <w:rFonts w:ascii="Arial" w:hAnsi="Arial" w:cs="Arial"/>
          <w:strike/>
          <w:color w:val="auto"/>
          <w:sz w:val="18"/>
          <w:szCs w:val="18"/>
          <w:highlight w:val="yellow"/>
          <w:lang w:val="en-GB"/>
        </w:rPr>
        <w:t xml:space="preserve"> It may elicit protective actions, result in learned avoidance and distress and may modify species-specific traits of behaviour, including social behaviour.</w:t>
      </w:r>
    </w:p>
    <w:p w14:paraId="017A35E7" w14:textId="31115F54" w:rsidR="009D3C6E" w:rsidRPr="00575B6C" w:rsidRDefault="00575B6C" w:rsidP="009D3C6E">
      <w:pPr>
        <w:pStyle w:val="style-standard-ouvrage"/>
        <w:spacing w:before="0" w:beforeAutospacing="0" w:after="120" w:afterAutospacing="0"/>
        <w:ind w:left="0"/>
        <w:jc w:val="both"/>
        <w:rPr>
          <w:rFonts w:ascii="Arial" w:hAnsi="Arial" w:cs="Arial"/>
          <w:b/>
          <w:bCs/>
          <w:i/>
          <w:iCs/>
          <w:caps/>
          <w:smallCaps/>
          <w:color w:val="auto"/>
          <w:sz w:val="18"/>
          <w:szCs w:val="18"/>
          <w:lang w:val="en-GB"/>
        </w:rPr>
      </w:pPr>
      <w:r w:rsidRPr="00575B6C">
        <w:rPr>
          <w:rFonts w:ascii="Arial" w:hAnsi="Arial" w:cs="Arial"/>
          <w:b/>
          <w:bCs/>
          <w:i/>
          <w:iCs/>
          <w:smallCaps/>
          <w:color w:val="auto"/>
          <w:sz w:val="18"/>
          <w:szCs w:val="18"/>
          <w:lang w:val="en-GB"/>
        </w:rPr>
        <w:t>suffering</w:t>
      </w:r>
    </w:p>
    <w:p w14:paraId="37FF0D0F" w14:textId="48728CB3" w:rsidR="009D3C6E" w:rsidRPr="00A44A63" w:rsidRDefault="009D3C6E" w:rsidP="00575B6C">
      <w:pPr>
        <w:spacing w:before="100" w:beforeAutospacing="1" w:after="100" w:afterAutospacing="1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val="en" w:eastAsia="fr-FR"/>
        </w:rPr>
      </w:pPr>
      <w:r w:rsidRPr="007327B9">
        <w:rPr>
          <w:rFonts w:ascii="Arial" w:hAnsi="Arial" w:cs="Arial"/>
          <w:sz w:val="18"/>
          <w:szCs w:val="18"/>
          <w:lang w:val="en-GB"/>
        </w:rPr>
        <w:t>means an</w:t>
      </w:r>
      <w:r>
        <w:rPr>
          <w:rFonts w:ascii="Arial" w:hAnsi="Arial" w:cs="Arial"/>
          <w:sz w:val="18"/>
          <w:szCs w:val="18"/>
          <w:lang w:val="en-GB"/>
        </w:rPr>
        <w:t xml:space="preserve"> </w:t>
      </w:r>
      <w:r w:rsidRPr="007327B9">
        <w:rPr>
          <w:rFonts w:ascii="Arial" w:hAnsi="Arial" w:cs="Arial"/>
          <w:sz w:val="18"/>
          <w:szCs w:val="18"/>
          <w:lang w:val="en-GB"/>
        </w:rPr>
        <w:t>unpleasant</w:t>
      </w:r>
      <w:r>
        <w:rPr>
          <w:rFonts w:ascii="Arial" w:hAnsi="Arial" w:cs="Arial"/>
          <w:sz w:val="18"/>
          <w:szCs w:val="18"/>
          <w:lang w:val="en-GB"/>
        </w:rPr>
        <w:t>, undesired</w:t>
      </w:r>
      <w:r w:rsidRPr="007327B9">
        <w:rPr>
          <w:rFonts w:ascii="Arial" w:hAnsi="Arial" w:cs="Arial"/>
          <w:sz w:val="18"/>
          <w:szCs w:val="18"/>
          <w:lang w:val="en-GB"/>
        </w:rPr>
        <w:t xml:space="preserve"> state of being that is the outcome of the impact on an animal of 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noxious</w:t>
      </w:r>
      <w:r w:rsidRPr="007327B9">
        <w:rPr>
          <w:rFonts w:ascii="Arial" w:hAnsi="Arial" w:cs="Arial"/>
          <w:sz w:val="18"/>
          <w:szCs w:val="18"/>
          <w:lang w:val="en-GB"/>
        </w:rPr>
        <w:t xml:space="preserve"> </w:t>
      </w:r>
      <w:r w:rsidRPr="007327B9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>negative</w:t>
      </w:r>
      <w:r w:rsidRPr="007327B9">
        <w:rPr>
          <w:rFonts w:ascii="Arial" w:hAnsi="Arial" w:cs="Arial"/>
          <w:sz w:val="18"/>
          <w:szCs w:val="18"/>
          <w:lang w:val="en-GB"/>
        </w:rPr>
        <w:t xml:space="preserve"> stimuli 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and/</w:t>
      </w:r>
      <w:r w:rsidRPr="007327B9">
        <w:rPr>
          <w:rFonts w:ascii="Arial" w:hAnsi="Arial" w:cs="Arial"/>
          <w:sz w:val="18"/>
          <w:szCs w:val="18"/>
          <w:lang w:val="en-GB"/>
        </w:rPr>
        <w:t>or the absence of important positive stimuli.</w:t>
      </w:r>
      <w:r w:rsidRPr="007327B9">
        <w:rPr>
          <w:rFonts w:ascii="Arial" w:hAnsi="Arial" w:cs="Arial"/>
          <w:strike/>
          <w:sz w:val="18"/>
          <w:szCs w:val="18"/>
          <w:lang w:val="en-GB"/>
        </w:rPr>
        <w:t xml:space="preserve"> </w:t>
      </w:r>
      <w:r w:rsidRPr="007327B9">
        <w:rPr>
          <w:rFonts w:ascii="Arial" w:hAnsi="Arial" w:cs="Arial"/>
          <w:strike/>
          <w:sz w:val="18"/>
          <w:szCs w:val="18"/>
          <w:highlight w:val="yellow"/>
          <w:lang w:val="en-GB"/>
        </w:rPr>
        <w:t>It is the opposite of good welfare.</w:t>
      </w:r>
    </w:p>
    <w:p w14:paraId="003CE283" w14:textId="77777777" w:rsidR="0081032F" w:rsidRDefault="0081032F" w:rsidP="0081032F">
      <w:pPr>
        <w:spacing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bookmarkStart w:id="3" w:name="terme_animal_feral"/>
      <w:bookmarkEnd w:id="3"/>
      <w:r>
        <w:rPr>
          <w:rFonts w:ascii="Times New Roman" w:eastAsia="MS Mincho" w:hAnsi="Times New Roman"/>
          <w:kern w:val="2"/>
          <w:sz w:val="20"/>
          <w:szCs w:val="20"/>
        </w:rPr>
        <w:t>____________________________</w:t>
      </w:r>
    </w:p>
    <w:p w14:paraId="47C786D2" w14:textId="77777777" w:rsidR="00354834" w:rsidRPr="001E496A" w:rsidRDefault="00354834" w:rsidP="001E496A">
      <w:pPr>
        <w:jc w:val="both"/>
        <w:rPr>
          <w:rFonts w:ascii="Arial" w:hAnsi="Arial" w:cs="Arial"/>
          <w:sz w:val="18"/>
          <w:szCs w:val="18"/>
        </w:rPr>
      </w:pPr>
    </w:p>
    <w:sectPr w:rsidR="00354834" w:rsidRPr="001E496A" w:rsidSect="001E49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4A0B5" w14:textId="77777777" w:rsidR="00435F9B" w:rsidRDefault="00435F9B" w:rsidP="001E496A">
      <w:pPr>
        <w:spacing w:after="0" w:line="240" w:lineRule="auto"/>
      </w:pPr>
      <w:r>
        <w:separator/>
      </w:r>
    </w:p>
  </w:endnote>
  <w:endnote w:type="continuationSeparator" w:id="0">
    <w:p w14:paraId="635A2527" w14:textId="77777777" w:rsidR="00435F9B" w:rsidRDefault="00435F9B" w:rsidP="001E4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MS PMincho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ttawa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5EDD1" w14:textId="32A76583" w:rsidR="00575B6C" w:rsidRPr="00575B6C" w:rsidRDefault="00575B6C" w:rsidP="00575B6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 w:val="18"/>
        <w:szCs w:val="18"/>
        <w:lang w:val="en-GB" w:eastAsia="fr-FR"/>
      </w:rPr>
    </w:pPr>
    <w:r w:rsidRPr="00F5782F">
      <w:rPr>
        <w:rFonts w:ascii="Arial" w:eastAsia="Times New Roman" w:hAnsi="Arial" w:cs="Arial"/>
        <w:i/>
        <w:sz w:val="18"/>
        <w:szCs w:val="20"/>
        <w:lang w:val="en-GB" w:eastAsia="zh-CN"/>
      </w:rPr>
      <w:t>OIE Terrestrial Animal Health Standards Commission/September 201</w:t>
    </w:r>
    <w:r>
      <w:rPr>
        <w:rFonts w:ascii="Arial" w:eastAsia="Times New Roman" w:hAnsi="Arial" w:cs="Arial"/>
        <w:i/>
        <w:sz w:val="18"/>
        <w:szCs w:val="20"/>
        <w:lang w:val="en-GB" w:eastAsia="zh-CN"/>
      </w:rPr>
      <w:t>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69AF1" w14:textId="49568196" w:rsidR="001E496A" w:rsidRPr="001E496A" w:rsidRDefault="001E496A" w:rsidP="001E496A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rPr>
        <w:rFonts w:ascii="Arial" w:eastAsia="Times New Roman" w:hAnsi="Arial" w:cs="Arial"/>
        <w:sz w:val="18"/>
        <w:szCs w:val="18"/>
        <w:lang w:val="en-GB" w:eastAsia="fr-FR"/>
      </w:rPr>
    </w:pPr>
    <w:r w:rsidRPr="00F5782F">
      <w:rPr>
        <w:rFonts w:ascii="Arial" w:eastAsia="Times New Roman" w:hAnsi="Arial" w:cs="Arial"/>
        <w:i/>
        <w:sz w:val="18"/>
        <w:szCs w:val="20"/>
        <w:lang w:val="en-GB" w:eastAsia="zh-CN"/>
      </w:rPr>
      <w:t>OIE Terrestrial Animal Health Standards Commission/September 201</w:t>
    </w:r>
    <w:r w:rsidR="00051A3D">
      <w:rPr>
        <w:rFonts w:ascii="Arial" w:eastAsia="Times New Roman" w:hAnsi="Arial" w:cs="Arial"/>
        <w:i/>
        <w:sz w:val="18"/>
        <w:szCs w:val="20"/>
        <w:lang w:val="en-GB" w:eastAsia="zh-CN"/>
      </w:rPr>
      <w:t>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2812A" w14:textId="77777777" w:rsidR="00D07100" w:rsidRDefault="00D0710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591AD" w14:textId="77777777" w:rsidR="00435F9B" w:rsidRDefault="00435F9B" w:rsidP="001E496A">
      <w:pPr>
        <w:spacing w:after="0" w:line="240" w:lineRule="auto"/>
      </w:pPr>
      <w:r>
        <w:separator/>
      </w:r>
    </w:p>
  </w:footnote>
  <w:footnote w:type="continuationSeparator" w:id="0">
    <w:p w14:paraId="2FD972C0" w14:textId="77777777" w:rsidR="00435F9B" w:rsidRDefault="00435F9B" w:rsidP="001E4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859D2E" w14:textId="0EAD5F44" w:rsidR="00575B6C" w:rsidRPr="001E496A" w:rsidRDefault="008F724E" w:rsidP="00575B6C">
    <w:pPr>
      <w:pStyle w:val="En-tte"/>
      <w:spacing w:after="480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-203943048"/>
        <w:docPartObj>
          <w:docPartGallery w:val="Page Numbers (Top of Page)"/>
          <w:docPartUnique/>
        </w:docPartObj>
      </w:sdtPr>
      <w:sdtEndPr/>
      <w:sdtContent>
        <w:r w:rsidR="00575B6C" w:rsidRPr="008D30A4">
          <w:rPr>
            <w:rFonts w:ascii="Arial" w:hAnsi="Arial" w:cs="Arial"/>
            <w:sz w:val="18"/>
            <w:szCs w:val="18"/>
          </w:rPr>
          <w:fldChar w:fldCharType="begin"/>
        </w:r>
        <w:r w:rsidR="00575B6C" w:rsidRPr="008D30A4">
          <w:rPr>
            <w:rFonts w:ascii="Arial" w:hAnsi="Arial" w:cs="Arial"/>
            <w:sz w:val="18"/>
            <w:szCs w:val="18"/>
          </w:rPr>
          <w:instrText>PAGE   \* MERGEFORMAT</w:instrText>
        </w:r>
        <w:r w:rsidR="00575B6C" w:rsidRPr="008D30A4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="00575B6C" w:rsidRPr="008D30A4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4A456" w14:textId="2C2C79FD" w:rsidR="001E496A" w:rsidRPr="001E496A" w:rsidRDefault="008F724E" w:rsidP="001E496A">
    <w:pPr>
      <w:pStyle w:val="En-tte"/>
      <w:spacing w:after="480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065377196"/>
        <w:docPartObj>
          <w:docPartGallery w:val="Page Numbers (Top of Page)"/>
          <w:docPartUnique/>
        </w:docPartObj>
      </w:sdtPr>
      <w:sdtEndPr/>
      <w:sdtContent>
        <w:r w:rsidR="001E496A" w:rsidRPr="008D30A4">
          <w:rPr>
            <w:rFonts w:ascii="Arial" w:hAnsi="Arial" w:cs="Arial"/>
            <w:sz w:val="18"/>
            <w:szCs w:val="18"/>
          </w:rPr>
          <w:fldChar w:fldCharType="begin"/>
        </w:r>
        <w:r w:rsidR="001E496A" w:rsidRPr="008D30A4">
          <w:rPr>
            <w:rFonts w:ascii="Arial" w:hAnsi="Arial" w:cs="Arial"/>
            <w:sz w:val="18"/>
            <w:szCs w:val="18"/>
          </w:rPr>
          <w:instrText>PAGE   \* MERGEFORMAT</w:instrText>
        </w:r>
        <w:r w:rsidR="001E496A" w:rsidRPr="008D30A4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1</w:t>
        </w:r>
        <w:r w:rsidR="001E496A" w:rsidRPr="008D30A4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BEDEA" w14:textId="4B68CDD6" w:rsidR="00D07100" w:rsidRDefault="00D0710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C1F"/>
    <w:rsid w:val="00012B3D"/>
    <w:rsid w:val="00051A3D"/>
    <w:rsid w:val="00053C1F"/>
    <w:rsid w:val="000D1158"/>
    <w:rsid w:val="00120DF0"/>
    <w:rsid w:val="00137482"/>
    <w:rsid w:val="001749E8"/>
    <w:rsid w:val="001A05E2"/>
    <w:rsid w:val="001B4A91"/>
    <w:rsid w:val="001E496A"/>
    <w:rsid w:val="002B657A"/>
    <w:rsid w:val="00321923"/>
    <w:rsid w:val="00344114"/>
    <w:rsid w:val="00346CC6"/>
    <w:rsid w:val="00354834"/>
    <w:rsid w:val="003A5A5D"/>
    <w:rsid w:val="00435F9B"/>
    <w:rsid w:val="00442C64"/>
    <w:rsid w:val="00511DE2"/>
    <w:rsid w:val="00575B6C"/>
    <w:rsid w:val="00620F75"/>
    <w:rsid w:val="006C62A0"/>
    <w:rsid w:val="00795E46"/>
    <w:rsid w:val="007D4802"/>
    <w:rsid w:val="0081032F"/>
    <w:rsid w:val="008F724E"/>
    <w:rsid w:val="00902D7F"/>
    <w:rsid w:val="00905E99"/>
    <w:rsid w:val="00940FD8"/>
    <w:rsid w:val="00965E9A"/>
    <w:rsid w:val="009D3C6E"/>
    <w:rsid w:val="00A4578E"/>
    <w:rsid w:val="00AA742A"/>
    <w:rsid w:val="00AC7A4D"/>
    <w:rsid w:val="00B17BD2"/>
    <w:rsid w:val="00B7095B"/>
    <w:rsid w:val="00C1215E"/>
    <w:rsid w:val="00D07100"/>
    <w:rsid w:val="00D147ED"/>
    <w:rsid w:val="00D36CD5"/>
    <w:rsid w:val="00DB4CA3"/>
    <w:rsid w:val="00DD1EBF"/>
    <w:rsid w:val="00E14071"/>
    <w:rsid w:val="00E3614A"/>
    <w:rsid w:val="00E47CF6"/>
    <w:rsid w:val="00E55FEC"/>
    <w:rsid w:val="00EF5E29"/>
    <w:rsid w:val="00F42299"/>
    <w:rsid w:val="00FF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914B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ictionnaire-intitule-terme">
    <w:name w:val="dictionnaire-intitule-terme"/>
    <w:basedOn w:val="Normal"/>
    <w:rsid w:val="00053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paragraph" w:customStyle="1" w:styleId="dictionnaire-definition-terme">
    <w:name w:val="dictionnaire-definition-terme"/>
    <w:basedOn w:val="Normal"/>
    <w:rsid w:val="00053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styleId="Lienhypertexte">
    <w:name w:val="Hyperlink"/>
    <w:basedOn w:val="Policepardfaut"/>
    <w:uiPriority w:val="99"/>
    <w:rsid w:val="00354834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1E4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E496A"/>
  </w:style>
  <w:style w:type="paragraph" w:styleId="Pieddepage">
    <w:name w:val="footer"/>
    <w:basedOn w:val="Normal"/>
    <w:link w:val="PieddepageCar"/>
    <w:uiPriority w:val="99"/>
    <w:unhideWhenUsed/>
    <w:rsid w:val="001E4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E496A"/>
  </w:style>
  <w:style w:type="character" w:styleId="Marquedecommentaire">
    <w:name w:val="annotation reference"/>
    <w:basedOn w:val="Policepardfaut"/>
    <w:uiPriority w:val="99"/>
    <w:semiHidden/>
    <w:unhideWhenUsed/>
    <w:rsid w:val="003A5A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A5A5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A5A5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5A5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A5A5D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A5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5A5D"/>
    <w:rPr>
      <w:rFonts w:ascii="Segoe UI" w:hAnsi="Segoe UI" w:cs="Segoe UI"/>
      <w:sz w:val="18"/>
      <w:szCs w:val="18"/>
    </w:rPr>
  </w:style>
  <w:style w:type="paragraph" w:customStyle="1" w:styleId="style-standard-ouvrage">
    <w:name w:val="style-standard-ouvrage"/>
    <w:basedOn w:val="Normal"/>
    <w:rsid w:val="009D3C6E"/>
    <w:pPr>
      <w:spacing w:before="100" w:beforeAutospacing="1" w:after="100" w:afterAutospacing="1" w:line="240" w:lineRule="auto"/>
      <w:ind w:left="567"/>
    </w:pPr>
    <w:rPr>
      <w:rFonts w:ascii="Times New Roman" w:eastAsia="MS Mincho" w:hAnsi="Times New Roman" w:cs="Times New Roman"/>
      <w:color w:val="000000"/>
      <w:sz w:val="12"/>
      <w:szCs w:val="12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ictionnaire-intitule-terme">
    <w:name w:val="dictionnaire-intitule-terme"/>
    <w:basedOn w:val="Normal"/>
    <w:rsid w:val="00053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paragraph" w:customStyle="1" w:styleId="dictionnaire-definition-terme">
    <w:name w:val="dictionnaire-definition-terme"/>
    <w:basedOn w:val="Normal"/>
    <w:rsid w:val="00053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styleId="Lienhypertexte">
    <w:name w:val="Hyperlink"/>
    <w:basedOn w:val="Policepardfaut"/>
    <w:uiPriority w:val="99"/>
    <w:rsid w:val="00354834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1E4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E496A"/>
  </w:style>
  <w:style w:type="paragraph" w:styleId="Pieddepage">
    <w:name w:val="footer"/>
    <w:basedOn w:val="Normal"/>
    <w:link w:val="PieddepageCar"/>
    <w:uiPriority w:val="99"/>
    <w:unhideWhenUsed/>
    <w:rsid w:val="001E4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E496A"/>
  </w:style>
  <w:style w:type="character" w:styleId="Marquedecommentaire">
    <w:name w:val="annotation reference"/>
    <w:basedOn w:val="Policepardfaut"/>
    <w:uiPriority w:val="99"/>
    <w:semiHidden/>
    <w:unhideWhenUsed/>
    <w:rsid w:val="003A5A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A5A5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A5A5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5A5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A5A5D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A5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5A5D"/>
    <w:rPr>
      <w:rFonts w:ascii="Segoe UI" w:hAnsi="Segoe UI" w:cs="Segoe UI"/>
      <w:sz w:val="18"/>
      <w:szCs w:val="18"/>
    </w:rPr>
  </w:style>
  <w:style w:type="paragraph" w:customStyle="1" w:styleId="style-standard-ouvrage">
    <w:name w:val="style-standard-ouvrage"/>
    <w:basedOn w:val="Normal"/>
    <w:rsid w:val="009D3C6E"/>
    <w:pPr>
      <w:spacing w:before="100" w:beforeAutospacing="1" w:after="100" w:afterAutospacing="1" w:line="240" w:lineRule="auto"/>
      <w:ind w:left="567"/>
    </w:pPr>
    <w:rPr>
      <w:rFonts w:ascii="Times New Roman" w:eastAsia="MS Mincho" w:hAnsi="Times New Roman" w:cs="Times New Roman"/>
      <w:color w:val="000000"/>
      <w:sz w:val="12"/>
      <w:szCs w:val="1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375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Kiyokazu Murai</dc:creator>
  <cp:keywords/>
  <dc:description/>
  <cp:lastModifiedBy>Anne Guillon</cp:lastModifiedBy>
  <cp:revision>8</cp:revision>
  <dcterms:created xsi:type="dcterms:W3CDTF">2019-10-17T12:56:00Z</dcterms:created>
  <dcterms:modified xsi:type="dcterms:W3CDTF">2019-11-12T09:38:00Z</dcterms:modified>
</cp:coreProperties>
</file>